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思源黑体 CN Medium" w:hAnsi="思源黑体 CN Medium" w:eastAsia="思源黑体 CN Medium" w:cs="思源黑体 CN Medium"/>
          <w:b w:val="0"/>
          <w:bCs w:val="0"/>
          <w:sz w:val="28"/>
          <w:szCs w:val="28"/>
        </w:rPr>
      </w:pPr>
      <w:r>
        <w:rPr>
          <w:rFonts w:hint="eastAsia" w:ascii="思源黑体 CN Medium" w:hAnsi="思源黑体 CN Medium" w:eastAsia="思源黑体 CN Medium" w:cs="思源黑体 CN Medium"/>
          <w:b w:val="0"/>
          <w:bCs w:val="0"/>
          <w:sz w:val="28"/>
          <w:szCs w:val="28"/>
        </w:rPr>
        <w:t>附件</w:t>
      </w:r>
      <w:r>
        <w:rPr>
          <w:rFonts w:hint="eastAsia" w:ascii="思源黑体 CN Medium" w:hAnsi="思源黑体 CN Medium" w:eastAsia="思源黑体 CN Medium" w:cs="思源黑体 CN Medium"/>
          <w:b w:val="0"/>
          <w:bCs w:val="0"/>
          <w:sz w:val="28"/>
          <w:szCs w:val="28"/>
          <w:lang w:val="en-US" w:eastAsia="zh-CN"/>
        </w:rPr>
        <w:t>2</w:t>
      </w:r>
      <w:r>
        <w:rPr>
          <w:rFonts w:hint="eastAsia" w:ascii="思源黑体 CN Medium" w:hAnsi="思源黑体 CN Medium" w:eastAsia="思源黑体 CN Medium" w:cs="思源黑体 CN Medium"/>
          <w:b w:val="0"/>
          <w:bCs w:val="0"/>
          <w:sz w:val="28"/>
          <w:szCs w:val="28"/>
        </w:rPr>
        <w:t>：</w:t>
      </w:r>
    </w:p>
    <w:p>
      <w:pPr>
        <w:spacing w:line="360" w:lineRule="auto"/>
        <w:jc w:val="center"/>
        <w:rPr>
          <w:rFonts w:hint="eastAsia" w:ascii="思源黑体 CN Medium" w:hAnsi="思源黑体 CN Medium" w:eastAsia="思源黑体 CN Medium" w:cs="思源黑体 CN Medium"/>
          <w:b w:val="0"/>
          <w:bCs w:val="0"/>
          <w:sz w:val="36"/>
          <w:szCs w:val="36"/>
        </w:rPr>
      </w:pPr>
      <w:bookmarkStart w:id="0" w:name="_GoBack"/>
      <w:r>
        <w:rPr>
          <w:rFonts w:hint="eastAsia" w:ascii="思源黑体 CN Medium" w:hAnsi="思源黑体 CN Medium" w:eastAsia="思源黑体 CN Medium" w:cs="思源黑体 CN Medium"/>
          <w:b w:val="0"/>
          <w:bCs w:val="0"/>
          <w:sz w:val="36"/>
          <w:szCs w:val="36"/>
          <w:lang w:eastAsia="zh-CN"/>
        </w:rPr>
        <w:t>学术带头人</w:t>
      </w:r>
      <w:r>
        <w:rPr>
          <w:rFonts w:hint="eastAsia" w:ascii="思源黑体 CN Medium" w:hAnsi="思源黑体 CN Medium" w:eastAsia="思源黑体 CN Medium" w:cs="思源黑体 CN Medium"/>
          <w:b w:val="0"/>
          <w:bCs w:val="0"/>
          <w:sz w:val="36"/>
          <w:szCs w:val="36"/>
        </w:rPr>
        <w:t>主要简介</w:t>
      </w:r>
    </w:p>
    <w:bookmarkEnd w:id="0"/>
    <w:p>
      <w:pPr>
        <w:spacing w:line="360" w:lineRule="auto"/>
        <w:rPr>
          <w:rFonts w:hint="eastAsia"/>
        </w:rPr>
      </w:pPr>
    </w:p>
    <w:p>
      <w:pPr>
        <w:numPr>
          <w:ilvl w:val="0"/>
          <w:numId w:val="1"/>
        </w:num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采掘（井工、露天）技术组</w:t>
      </w:r>
    </w:p>
    <w:p>
      <w:pPr>
        <w:numPr>
          <w:numId w:val="0"/>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（一）井工采掘技术组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1.鲍永生</w:t>
      </w:r>
      <w:r>
        <w:rPr>
          <w:rFonts w:hint="eastAsia" w:asciiTheme="minorEastAsia" w:hAnsiTheme="minorEastAsia" w:eastAsiaTheme="minorEastAsia" w:cstheme="minorEastAsia"/>
          <w:b w:val="0"/>
          <w:bCs w:val="0"/>
          <w:sz w:val="24"/>
          <w:szCs w:val="24"/>
        </w:rPr>
        <w:t>，男，研究生，矿业工程专业，成优高工，现任大同煤矿集团有限责任公司总工程师，学术带头人。曾任同煤集团生产技术部副部长、同煤国电同忻煤矿有限公司总经理、雁崖煤业有限公司董事长、马脊梁矿矿长等职务，先后获得煤炭工业科学技术一等奖两项、二等奖一项、三等奖两项、实用新型专利两项、发表期刊论文数十篇。</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2.李苏龙</w:t>
      </w:r>
      <w:r>
        <w:rPr>
          <w:rFonts w:hint="eastAsia" w:asciiTheme="minorEastAsia" w:hAnsiTheme="minorEastAsia" w:eastAsiaTheme="minorEastAsia" w:cstheme="minorEastAsia"/>
          <w:b w:val="0"/>
          <w:bCs w:val="0"/>
          <w:sz w:val="24"/>
          <w:szCs w:val="24"/>
        </w:rPr>
        <w:t>，男，研究生，矿业工程专业，成优高工，现任山西煤炭进出口集团有限公司总工程师，先后工作于晋煤集团凤凰山矿、赵庄矿等单位，享受国务院政府特殊津贴，省学术带头人，曾获省部级以上科技进步奖五项、科技成果奖八项、实用新型专利两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3.侯水云</w:t>
      </w:r>
      <w:r>
        <w:rPr>
          <w:rFonts w:hint="eastAsia" w:asciiTheme="minorEastAsia" w:hAnsiTheme="minorEastAsia" w:eastAsiaTheme="minorEastAsia" w:cstheme="minorEastAsia"/>
          <w:b w:val="0"/>
          <w:bCs w:val="0"/>
          <w:sz w:val="24"/>
          <w:szCs w:val="24"/>
        </w:rPr>
        <w:t>，男，研究生，矿业工程专业，成优高工，现任山西焦煤集团公司总工程师。曾任西山矿务局矿长、山西焦煤技术中心主任，省委和国资委联系的高级专家、省新世纪学术技术带头人。先后主持和参与完成国家、省部级科学技术研究与应用项目二十三项，其中：荣获国家科技进步二等奖一项、煤炭工业协会一等奖一项、煤炭工业协会二等奖六项、山西省科学技术二等奖四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4.王平虎</w:t>
      </w:r>
      <w:r>
        <w:rPr>
          <w:rFonts w:hint="eastAsia" w:asciiTheme="minorEastAsia" w:hAnsiTheme="minorEastAsia" w:eastAsiaTheme="minorEastAsia" w:cstheme="minorEastAsia"/>
          <w:b w:val="0"/>
          <w:bCs w:val="0"/>
          <w:sz w:val="24"/>
          <w:szCs w:val="24"/>
        </w:rPr>
        <w:t>，男，研究生，岩土工程专业，成优高工，现任晋能集团总工程师。曾任晋城矿务局区队长、矿长等职务。荣获山西省五一劳动奖章、山西省功勋企业家获得者、煤炭工业科学技术特等奖一项、中国煤炭工业技术三等奖两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5.崔树江</w:t>
      </w:r>
      <w:r>
        <w:rPr>
          <w:rFonts w:hint="eastAsia" w:asciiTheme="minorEastAsia" w:hAnsiTheme="minorEastAsia" w:eastAsiaTheme="minorEastAsia" w:cstheme="minorEastAsia"/>
          <w:b w:val="0"/>
          <w:bCs w:val="0"/>
          <w:sz w:val="24"/>
          <w:szCs w:val="24"/>
        </w:rPr>
        <w:t>，男，博士，安全科学与工程专业，成优高工，现任潞安矿业（集团）有限责任公司总工程师、潞新公司董事长。曾任潞安矿业（集团）矿长、处长、主任、董事长助理等职。获得潞安集团劳模、标兵、优秀干部和长治市功勋企业家以及山西省科技奉献奖先进个人等荣誉称号。</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6.耿建平</w:t>
      </w:r>
      <w:r>
        <w:rPr>
          <w:rFonts w:hint="eastAsia" w:asciiTheme="minorEastAsia" w:hAnsiTheme="minorEastAsia" w:eastAsiaTheme="minorEastAsia" w:cstheme="minorEastAsia"/>
          <w:b w:val="0"/>
          <w:bCs w:val="0"/>
          <w:sz w:val="24"/>
          <w:szCs w:val="24"/>
        </w:rPr>
        <w:t>，男，本科，采矿工程专业，成优高工，现任煤炭工业太原设计研究院副院长兼总工程师，曾任太原设计研究院采矿室、矿井所负责人等职。省煤炭学科带头人、新世纪学术技术带头人，中国煤炭工业协会技术委员会高级顾问，先后荣获国家优秀设计奖三项、国家优秀咨询成果奖七项、省部级优秀设计和科技进步奖六项、部级优秀咨询成果奖十四项、省建国60 周年优秀设计十佳成果奖一项。</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(二)露天采掘技术组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1.丁新启</w:t>
      </w:r>
      <w:r>
        <w:rPr>
          <w:rFonts w:hint="eastAsia" w:asciiTheme="minorEastAsia" w:hAnsiTheme="minorEastAsia" w:eastAsiaTheme="minorEastAsia" w:cstheme="minorEastAsia"/>
          <w:b w:val="0"/>
          <w:bCs w:val="0"/>
          <w:sz w:val="24"/>
          <w:szCs w:val="24"/>
        </w:rPr>
        <w:t>，男，博士，露天开采专业，教授级高级工程师，现任中煤平朔集团有限公司总工程师，先后工作于安家岭露天矿、安太堡露天矿、中煤平朔生产技术部等部门。</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二、通风及瓦斯防治组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1.令狐建设</w:t>
      </w:r>
      <w:r>
        <w:rPr>
          <w:rFonts w:hint="eastAsia" w:asciiTheme="minorEastAsia" w:hAnsiTheme="minorEastAsia" w:eastAsiaTheme="minorEastAsia" w:cstheme="minorEastAsia"/>
          <w:b w:val="0"/>
          <w:bCs w:val="0"/>
          <w:sz w:val="24"/>
          <w:szCs w:val="24"/>
        </w:rPr>
        <w:t>，男，本科，采矿专业，成优高工，现任阳泉煤业集团公司总工程师，曾任阳煤集团部长、处长、董事、副总经理等职。荣获临汾市五一劳动奖章、省优秀科技工作者、省国资委党委联系的高级专家。</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2.王保玉</w:t>
      </w:r>
      <w:r>
        <w:rPr>
          <w:rFonts w:hint="eastAsia" w:asciiTheme="minorEastAsia" w:hAnsiTheme="minorEastAsia" w:eastAsiaTheme="minorEastAsia" w:cstheme="minorEastAsia"/>
          <w:b w:val="0"/>
          <w:bCs w:val="0"/>
          <w:sz w:val="24"/>
          <w:szCs w:val="24"/>
        </w:rPr>
        <w:t>，男，博士，地质工程专业，现任晋城无烟矿业集团有限责任公司副总经理。曾任晋煤集团区队长、主任、处长、沁水蓝焰煤层气公司董事长、总经理、煤层气产业发展局局长等职。荣获全国煤炭行业劳动模范称号、国家科学技术进步二等奖两项、国家级企业管理现代化创新成果一等奖、中国煤炭工业协会科学技术特等奖、组织完成四项国家技术标准。</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三、机电运输组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1.吴兴利</w:t>
      </w:r>
      <w:r>
        <w:rPr>
          <w:rFonts w:hint="eastAsia" w:asciiTheme="minorEastAsia" w:hAnsiTheme="minorEastAsia" w:eastAsiaTheme="minorEastAsia" w:cstheme="minorEastAsia"/>
          <w:b w:val="0"/>
          <w:bCs w:val="0"/>
          <w:sz w:val="24"/>
          <w:szCs w:val="24"/>
        </w:rPr>
        <w:t>，男，博士，机械专业，成优高工，享受国务院政府特殊津贴，现任大同煤矿集团有限公司副总经理。曾任同煤集团机电公司副总工程师、技术中心副主任等职。荣获煤炭工业科技创新人才荣誉称号、国家煤炭工业科技进步特等奖两项、一等奖五项、二等奖六项、三等奖两项、省科技进步奖五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2.丁静波</w:t>
      </w:r>
      <w:r>
        <w:rPr>
          <w:rFonts w:hint="eastAsia" w:asciiTheme="minorEastAsia" w:hAnsiTheme="minorEastAsia" w:eastAsiaTheme="minorEastAsia" w:cstheme="minorEastAsia"/>
          <w:b w:val="0"/>
          <w:bCs w:val="0"/>
          <w:sz w:val="24"/>
          <w:szCs w:val="24"/>
        </w:rPr>
        <w:t>，男，本科，煤矿机械专业，成优高工，现任山西焦煤集团有限责任公司安监局副局长、机电部长、副总工程师。曾任西山煤电科长、矿长助理和山西焦煤机电设备修造局生产技术部长等职。</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四、地测与防治水组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1.宋儒</w:t>
      </w:r>
      <w:r>
        <w:rPr>
          <w:rFonts w:hint="eastAsia" w:asciiTheme="minorEastAsia" w:hAnsiTheme="minorEastAsia" w:eastAsiaTheme="minorEastAsia" w:cstheme="minorEastAsia"/>
          <w:b w:val="0"/>
          <w:bCs w:val="0"/>
          <w:sz w:val="24"/>
          <w:szCs w:val="24"/>
        </w:rPr>
        <w:t>，男，硕士，水文地质专业，成优高工，现任山西煤炭地质局总工程师。曾任山西煤炭地质局副处长、处长、副总工程师、总工程师等职，荣获山西省科技进步二等奖两项。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2.张春燕</w:t>
      </w:r>
      <w:r>
        <w:rPr>
          <w:rFonts w:hint="eastAsia" w:asciiTheme="minorEastAsia" w:hAnsiTheme="minorEastAsia" w:eastAsiaTheme="minorEastAsia" w:cstheme="minorEastAsia"/>
          <w:b w:val="0"/>
          <w:bCs w:val="0"/>
          <w:sz w:val="24"/>
          <w:szCs w:val="24"/>
        </w:rPr>
        <w:t>，男，本科，煤田地质勘探专业，成优高工，现任山西省煤炭工业厅煤炭资源地质局局长。曾任山西省煤炭地质公司地测队队长、副经理、经理等职。荣获山西省新兴产业领军人才、山西省学术技术带头人、山西省煤炭学科带头人个人等称号，研究项目荣获两项中国煤炭工业科学技术一等奖、中国地理信息产业优秀工程铜奖、拥有实用新型专利18 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3.李文生</w:t>
      </w:r>
      <w:r>
        <w:rPr>
          <w:rFonts w:hint="eastAsia" w:asciiTheme="minorEastAsia" w:hAnsiTheme="minorEastAsia" w:eastAsiaTheme="minorEastAsia" w:cstheme="minorEastAsia"/>
          <w:b w:val="0"/>
          <w:bCs w:val="0"/>
          <w:sz w:val="24"/>
          <w:szCs w:val="24"/>
        </w:rPr>
        <w:t>，男，硕士，地质水文专业，教授级高工，现任山西焦煤集团公司资源地质部部长。曾任西山煤电集团科长、矿长助理、副总、处长等职，所研究项目获得中国煤炭工业科学技术一、二、三等奖，中国煤炭工业协会专业地质报告一等奖。</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五、煤矿信息化组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1.郝志伟</w:t>
      </w:r>
      <w:r>
        <w:rPr>
          <w:rFonts w:hint="eastAsia" w:asciiTheme="minorEastAsia" w:hAnsiTheme="minorEastAsia" w:eastAsiaTheme="minorEastAsia" w:cstheme="minorEastAsia"/>
          <w:b w:val="0"/>
          <w:bCs w:val="0"/>
          <w:sz w:val="24"/>
          <w:szCs w:val="24"/>
        </w:rPr>
        <w:t>，男，硕士，计算机通信专业，高级工程师，现任山西焦煤集团有限责任公司大数据中心主任。曾任西山煤电集团副主任工程师、艾德信息技术公司董事长、总经理，荣获中国煤炭工业两化融合先进个人称号、山西省煤炭工业协会先进工作者，组织开发的12 套软件获国家版权局的软件知识产权证书。</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六、职业危害防治组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1.吴缨</w:t>
      </w:r>
      <w:r>
        <w:rPr>
          <w:rFonts w:hint="eastAsia" w:asciiTheme="minorEastAsia" w:hAnsiTheme="minorEastAsia" w:eastAsiaTheme="minorEastAsia" w:cstheme="minorEastAsia"/>
          <w:b w:val="0"/>
          <w:bCs w:val="0"/>
          <w:sz w:val="24"/>
          <w:szCs w:val="24"/>
        </w:rPr>
        <w:t>，男，学士学位，骨科主任医师，现任山西省煤炭中心医院院长。曾获市级科学技术进步奖两项、山西省科技进步二等奖一项。</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8"/>
          <w:szCs w:val="28"/>
        </w:rPr>
        <w:t>七、环境灾害治理组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1.朱景学</w:t>
      </w:r>
      <w:r>
        <w:rPr>
          <w:rFonts w:hint="eastAsia" w:asciiTheme="minorEastAsia" w:hAnsiTheme="minorEastAsia" w:eastAsiaTheme="minorEastAsia" w:cstheme="minorEastAsia"/>
          <w:b w:val="0"/>
          <w:bCs w:val="0"/>
          <w:sz w:val="24"/>
          <w:szCs w:val="24"/>
        </w:rPr>
        <w:t>，男，研究生，采矿工程专业，高级工程师，现任山西大地环境投资控股有限公司党委副书记、副董事长、总经理。曾任省国土资源厅副处长、处长等职，荣获扶贫先进工作者、安全生产工作先进个人和目标责任制先进个人等称号。</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2.王振海</w:t>
      </w:r>
      <w:r>
        <w:rPr>
          <w:rFonts w:hint="eastAsia" w:asciiTheme="minorEastAsia" w:hAnsiTheme="minorEastAsia" w:eastAsiaTheme="minorEastAsia" w:cstheme="minorEastAsia"/>
          <w:b w:val="0"/>
          <w:bCs w:val="0"/>
          <w:sz w:val="24"/>
          <w:szCs w:val="24"/>
        </w:rPr>
        <w:t>，男，本科，机械制造专业，高级工程师，现任山西省煤炭基本建设局局长。曾任山西省煤炭基本建设局办公室主任、副局长等职。</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八、煤炭洗选加工组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1.高建川</w:t>
      </w:r>
      <w:r>
        <w:rPr>
          <w:rFonts w:hint="eastAsia" w:asciiTheme="minorEastAsia" w:hAnsiTheme="minorEastAsia" w:eastAsiaTheme="minorEastAsia" w:cstheme="minorEastAsia"/>
          <w:b w:val="0"/>
          <w:bCs w:val="0"/>
          <w:sz w:val="24"/>
          <w:szCs w:val="24"/>
        </w:rPr>
        <w:t>，男，博士，矿业工程专业，成优高工，现任山西焦煤集团煤炭洗选加工部部长，先后工作于西山煤电集团马兰矿选煤厂、屯兰选煤厂等。荣获山西煤炭飞机创新总工程师、山西煤炭科技专家、煤炭行业十佳选煤厂厂长、煤炭行业优质高效选煤厂厂长等荣誉称号，发表期刊论文十余篇，获专利两项。</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2.仝效</w:t>
      </w:r>
      <w:r>
        <w:rPr>
          <w:rFonts w:hint="eastAsia" w:asciiTheme="minorEastAsia" w:hAnsiTheme="minorEastAsia" w:eastAsiaTheme="minorEastAsia" w:cstheme="minorEastAsia"/>
          <w:b w:val="0"/>
          <w:bCs w:val="0"/>
          <w:sz w:val="24"/>
          <w:szCs w:val="24"/>
        </w:rPr>
        <w:t>，男，研究生，矿业工程专业，成优高工，现任大同煤矿集团大地选煤工程有限责任公司董事长兼总经理。荣获山西省煤炭科学带头人、山西省优秀企业家、山西省煤炭综合利用科技创新双十佳厂长等荣誉称号，获全国煤矿职工技术创新成果一等奖、中国循环经济协会科学技术二等奖和中国煤炭工业科学技术二等奖两项、三等奖一项。</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九、煤机装备组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1.于向东</w:t>
      </w:r>
      <w:r>
        <w:rPr>
          <w:rFonts w:hint="eastAsia" w:asciiTheme="minorEastAsia" w:hAnsiTheme="minorEastAsia" w:eastAsiaTheme="minorEastAsia" w:cstheme="minorEastAsia"/>
          <w:b w:val="0"/>
          <w:bCs w:val="0"/>
          <w:sz w:val="24"/>
          <w:szCs w:val="24"/>
        </w:rPr>
        <w:t>，男，本科，电气自动化专业，研究员，现任中国煤炭科工集团太原研究院有限公司副总工程师。曾任煤科总院太原分院科技产业中心副总经理、售后服务中心总经理、电气公司总经理、国家工程实验室常务副主任等职，荣获山西省科技进步奖和二等奖、中国煤炭工业科学技术二等奖、中国机械工业科学技术二等奖。</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十、市场营销和市场预测分析组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1.王宇魁</w:t>
      </w:r>
      <w:r>
        <w:rPr>
          <w:rFonts w:hint="eastAsia" w:asciiTheme="minorEastAsia" w:hAnsiTheme="minorEastAsia" w:eastAsiaTheme="minorEastAsia" w:cstheme="minorEastAsia"/>
          <w:b w:val="0"/>
          <w:bCs w:val="0"/>
          <w:sz w:val="24"/>
          <w:szCs w:val="24"/>
        </w:rPr>
        <w:t>，男，本科，煤矿机械化专业，高级工程师，现任中国（太原）煤炭交易中心党组书记、主任。曾任西山矿务局官地矿安监处副处长、古交市政府副市长、太原市煤炭工业局局长、太原市政府党组成员市长助理、山西省煤炭工业厅党组成员副厅长等职。</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2.韩文彦</w:t>
      </w:r>
      <w:r>
        <w:rPr>
          <w:rFonts w:hint="eastAsia" w:asciiTheme="minorEastAsia" w:hAnsiTheme="minorEastAsia" w:eastAsiaTheme="minorEastAsia" w:cstheme="minorEastAsia"/>
          <w:b w:val="0"/>
          <w:bCs w:val="0"/>
          <w:sz w:val="24"/>
          <w:szCs w:val="24"/>
        </w:rPr>
        <w:t>，男，在职研究生，高级政工师，现任山西统配煤炭经销有限公司总经理、总支书记。曾任山西统配煤矿综合经营公司经理、省煤炭厅直属机关党委第一届直属机关委员会委员等职。被授予“山西省煤炭系统劳动模范”光荣称号，被评为全国煤炭工业劳动模范（先进工作者）。</w:t>
      </w:r>
    </w:p>
    <w:p>
      <w:pPr>
        <w:spacing w:line="360" w:lineRule="auto"/>
        <w:rPr>
          <w:rFonts w:hint="eastAsia" w:asciiTheme="minorEastAsia" w:hAnsiTheme="minorEastAsia" w:eastAsiaTheme="minorEastAsia" w:cstheme="minorEastAsia"/>
          <w:b w:val="0"/>
          <w:bCs w:val="0"/>
          <w:sz w:val="24"/>
          <w:szCs w:val="24"/>
        </w:rPr>
      </w:pPr>
    </w:p>
    <w:p>
      <w:pPr>
        <w:spacing w:line="360" w:lineRule="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8"/>
          <w:szCs w:val="28"/>
        </w:rPr>
        <w:t>十一、综合与企业改革组</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sz w:val="24"/>
          <w:szCs w:val="24"/>
        </w:rPr>
        <w:t>1.何明耀</w:t>
      </w:r>
      <w:r>
        <w:rPr>
          <w:rFonts w:hint="eastAsia" w:asciiTheme="minorEastAsia" w:hAnsiTheme="minorEastAsia" w:eastAsiaTheme="minorEastAsia" w:cstheme="minorEastAsia"/>
          <w:b w:val="0"/>
          <w:bCs w:val="0"/>
          <w:sz w:val="24"/>
          <w:szCs w:val="24"/>
        </w:rPr>
        <w:t>，男，本科，经济管理专业，经济师，现任山西省煤炭工业协会秘书长。曾任运城行署财委综合科、财金科科长，运城市经贸委、运城市国资委改革科科长，省煤炭厅多经局企业管理处处长、副局长等职。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思源黑体 CN Medium">
    <w:panose1 w:val="020B0600000000000000"/>
    <w:charset w:val="86"/>
    <w:family w:val="auto"/>
    <w:pitch w:val="default"/>
    <w:sig w:usb0="20000003" w:usb1="2ADF3C10" w:usb2="00000016" w:usb3="00000000" w:csb0="600601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AB6A9"/>
    <w:multiLevelType w:val="singleLevel"/>
    <w:tmpl w:val="766AB6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57542"/>
    <w:rsid w:val="66B575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2019-12-25T08:22:00Z</dcterms:created>
  <dc:creator>Administrator</dc:creator>
  <cp:lastModifiedBy>Administrator</cp:lastModifiedBy>
  <dcterms:modified xsi:type="dcterms:W3CDTF">2019-12-25T08:31:10Z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