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EB27" w14:textId="77777777" w:rsidR="001A44F3" w:rsidRDefault="001A44F3" w:rsidP="001A44F3">
      <w:pPr>
        <w:spacing w:line="574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采掘接续紧张煤矿监管执法情况表</w:t>
      </w:r>
    </w:p>
    <w:tbl>
      <w:tblPr>
        <w:tblW w:w="14837" w:type="dxa"/>
        <w:jc w:val="center"/>
        <w:tblLayout w:type="fixed"/>
        <w:tblLook w:val="04A0" w:firstRow="1" w:lastRow="0" w:firstColumn="1" w:lastColumn="0" w:noHBand="0" w:noVBand="1"/>
      </w:tblPr>
      <w:tblGrid>
        <w:gridCol w:w="782"/>
        <w:gridCol w:w="1053"/>
        <w:gridCol w:w="1356"/>
        <w:gridCol w:w="1244"/>
        <w:gridCol w:w="1356"/>
        <w:gridCol w:w="1356"/>
        <w:gridCol w:w="1483"/>
        <w:gridCol w:w="1946"/>
        <w:gridCol w:w="1901"/>
        <w:gridCol w:w="2360"/>
      </w:tblGrid>
      <w:tr w:rsidR="001A44F3" w14:paraId="73EADD72" w14:textId="77777777" w:rsidTr="007339BD">
        <w:trPr>
          <w:trHeight w:val="480"/>
          <w:jc w:val="center"/>
        </w:trPr>
        <w:tc>
          <w:tcPr>
            <w:tcW w:w="148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F403" w14:textId="77777777" w:rsidR="001A44F3" w:rsidRDefault="001A44F3" w:rsidP="007339B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填报单位：（盖章）                                                                           填报日期：   年   月   日</w:t>
            </w:r>
          </w:p>
        </w:tc>
      </w:tr>
      <w:tr w:rsidR="001A44F3" w14:paraId="516E7249" w14:textId="77777777" w:rsidTr="007339BD">
        <w:trPr>
          <w:trHeight w:val="549"/>
          <w:jc w:val="center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4DC3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9E252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煤矿</w:t>
            </w:r>
          </w:p>
          <w:p w14:paraId="08AC2B46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4DAD8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生产能力（万吨/年）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7612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所在地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7611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灾害情况（仅灾害严重矿井填）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48BC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上级公司名称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336FA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采掘接续紧张煤矿分类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0F71F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采掘接续紧张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br/>
              <w:t>具体情形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56C73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监管执法情况（停产、限产、行政处罚、对企业管理人员问责、派监管人员驻矿盯守等情况）</w:t>
            </w:r>
          </w:p>
        </w:tc>
      </w:tr>
      <w:tr w:rsidR="001A44F3" w14:paraId="2DB47FC2" w14:textId="77777777" w:rsidTr="001A44F3">
        <w:trPr>
          <w:trHeight w:val="1080"/>
          <w:jc w:val="center"/>
        </w:trPr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33C3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8022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45FB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69FC8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C6DDC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F5F38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E06E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采掘接续紧张煤矿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A3D0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可能出现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br/>
              <w:t>采掘接续紧张的煤矿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36A2E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5E39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1A44F3" w14:paraId="5E1F5B47" w14:textId="77777777" w:rsidTr="001A44F3">
        <w:trPr>
          <w:trHeight w:val="1522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60129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例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208B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**煤矿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3324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**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EA55D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**市**县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AA23C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高瓦斯、突出、水文地质类型复杂或极复杂、冲击地压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B7E5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**公司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19121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56A8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E69A9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截至*月*日，矿井开拓煤量、准备煤量、回采煤量分别为……，可采期分别为……。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512F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51"/>
                <w:rFonts w:ascii="仿宋_GB2312" w:eastAsia="仿宋_GB2312" w:hAnsi="仿宋_GB2312" w:cs="仿宋_GB2312"/>
                <w:sz w:val="24"/>
                <w:lang w:bidi="ar"/>
              </w:rPr>
              <w:t>矿井停产/**年**月**日至**年**月**日，按**万吨/年限量生产……</w:t>
            </w:r>
          </w:p>
        </w:tc>
      </w:tr>
      <w:tr w:rsidR="001A44F3" w14:paraId="79FB6B54" w14:textId="77777777" w:rsidTr="001A44F3">
        <w:trPr>
          <w:trHeight w:val="429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D9F83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53EE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CEAB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3D9A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A21B9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C9BE2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1999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DD05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BDF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A8CB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A44F3" w14:paraId="0D3824AE" w14:textId="77777777" w:rsidTr="001A44F3">
        <w:trPr>
          <w:trHeight w:val="36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71D2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6C50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2FE7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67B2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C2AC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245D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CE291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CC43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FC48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3D1C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A44F3" w14:paraId="0AA1C6A0" w14:textId="77777777" w:rsidTr="001A44F3">
        <w:trPr>
          <w:trHeight w:val="30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3E1F5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03710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D5076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64B5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8432F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03DE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F326A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DF363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EDF81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116BA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A44F3" w14:paraId="6EB4CBEE" w14:textId="77777777" w:rsidTr="007339BD">
        <w:trPr>
          <w:trHeight w:val="1647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8E8F" w14:textId="77777777" w:rsidR="001A44F3" w:rsidRDefault="001A44F3" w:rsidP="007339B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典型案例查处曝光情况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0B1E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71D1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11254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8EB38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A0DB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BF69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EE6B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95F75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C426" w14:textId="77777777" w:rsidR="001A44F3" w:rsidRDefault="001A44F3" w:rsidP="007339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A44F3" w14:paraId="0D72ACA6" w14:textId="77777777" w:rsidTr="007339BD">
        <w:trPr>
          <w:trHeight w:val="480"/>
          <w:jc w:val="center"/>
        </w:trPr>
        <w:tc>
          <w:tcPr>
            <w:tcW w:w="148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05968" w14:textId="77777777" w:rsidR="001A44F3" w:rsidRDefault="001A44F3" w:rsidP="007339B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填报人：                                                                                            联系电话：</w:t>
            </w:r>
          </w:p>
        </w:tc>
      </w:tr>
    </w:tbl>
    <w:p w14:paraId="373CAA65" w14:textId="77777777" w:rsidR="00B602B8" w:rsidRDefault="00B602B8"/>
    <w:sectPr w:rsidR="00B602B8" w:rsidSect="001A44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F3"/>
    <w:rsid w:val="001A44F3"/>
    <w:rsid w:val="00B6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13B9"/>
  <w15:chartTrackingRefBased/>
  <w15:docId w15:val="{DDEE0ADA-D1A2-4B33-A9A4-1AE49D28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1A44F3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囧囧 兔</dc:creator>
  <cp:keywords/>
  <dc:description/>
  <cp:lastModifiedBy>囧囧 兔</cp:lastModifiedBy>
  <cp:revision>1</cp:revision>
  <dcterms:created xsi:type="dcterms:W3CDTF">2022-04-11T10:04:00Z</dcterms:created>
  <dcterms:modified xsi:type="dcterms:W3CDTF">2022-04-11T10:06:00Z</dcterms:modified>
</cp:coreProperties>
</file>